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5" w:rsidRDefault="007B0CA5" w:rsidP="00E06669">
      <w:pPr>
        <w:spacing w:after="0"/>
        <w:jc w:val="center"/>
        <w:rPr>
          <w:b/>
          <w:bCs/>
          <w:i/>
          <w:sz w:val="34"/>
          <w:szCs w:val="34"/>
        </w:rPr>
      </w:pPr>
    </w:p>
    <w:p w:rsidR="007B0CA5" w:rsidRDefault="007B0CA5" w:rsidP="00E06669">
      <w:pPr>
        <w:spacing w:after="0"/>
        <w:jc w:val="center"/>
        <w:rPr>
          <w:b/>
          <w:bCs/>
          <w:i/>
          <w:sz w:val="34"/>
          <w:szCs w:val="34"/>
        </w:rPr>
      </w:pPr>
      <w:r>
        <w:rPr>
          <w:noProof/>
          <w:lang w:eastAsia="sk-SK"/>
        </w:rPr>
        <w:drawing>
          <wp:inline distT="0" distB="0" distL="0" distR="0">
            <wp:extent cx="1628775" cy="1628775"/>
            <wp:effectExtent l="19050" t="0" r="9525" b="0"/>
            <wp:docPr id="4" name="Obrázok 1" descr="https://tilgnerka.edupage.org/photos/skin/clipart/34373/EEA_Grants_-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lgnerka.edupage.org/photos/skin/clipart/34373/EEA_Grants_-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CA5">
        <w:t xml:space="preserve"> </w:t>
      </w:r>
      <w:r>
        <w:rPr>
          <w:noProof/>
          <w:lang w:eastAsia="sk-SK"/>
        </w:rPr>
        <w:drawing>
          <wp:inline distT="0" distB="0" distL="0" distR="0">
            <wp:extent cx="1683494" cy="1638300"/>
            <wp:effectExtent l="19050" t="0" r="0" b="0"/>
            <wp:docPr id="5" name="Obrázok 4" descr="https://tilgnerka.edupage.org/photos/skin/clipart/34373/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ilgnerka.edupage.org/photos/skin/clipart/34373/Clipboard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94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A5" w:rsidRDefault="007B0CA5" w:rsidP="007B0CA5">
      <w:pPr>
        <w:spacing w:after="0"/>
        <w:rPr>
          <w:b/>
          <w:bCs/>
          <w:i/>
          <w:sz w:val="34"/>
          <w:szCs w:val="34"/>
        </w:rPr>
      </w:pPr>
    </w:p>
    <w:p w:rsidR="007B0CA5" w:rsidRDefault="007B0CA5" w:rsidP="007B0CA5">
      <w:pPr>
        <w:spacing w:after="0"/>
        <w:rPr>
          <w:b/>
          <w:bCs/>
          <w:i/>
          <w:sz w:val="34"/>
          <w:szCs w:val="34"/>
        </w:rPr>
      </w:pPr>
    </w:p>
    <w:p w:rsidR="007B0CA5" w:rsidRDefault="007B0CA5" w:rsidP="007B0CA5">
      <w:pPr>
        <w:spacing w:after="0"/>
        <w:rPr>
          <w:b/>
          <w:bCs/>
          <w:i/>
          <w:sz w:val="34"/>
          <w:szCs w:val="34"/>
        </w:rPr>
      </w:pPr>
    </w:p>
    <w:p w:rsidR="007B0CA5" w:rsidRDefault="007B0CA5" w:rsidP="00E06669">
      <w:pPr>
        <w:spacing w:after="0"/>
        <w:jc w:val="center"/>
        <w:rPr>
          <w:b/>
          <w:bCs/>
          <w:i/>
          <w:sz w:val="34"/>
          <w:szCs w:val="34"/>
        </w:rPr>
      </w:pPr>
    </w:p>
    <w:p w:rsidR="00E06669" w:rsidRPr="00442FF6" w:rsidRDefault="00442FF6" w:rsidP="00E06669">
      <w:pPr>
        <w:spacing w:after="0"/>
        <w:jc w:val="center"/>
        <w:rPr>
          <w:b/>
          <w:bCs/>
          <w:i/>
          <w:sz w:val="34"/>
          <w:szCs w:val="34"/>
        </w:rPr>
      </w:pPr>
      <w:r w:rsidRPr="00442FF6">
        <w:rPr>
          <w:b/>
          <w:bCs/>
          <w:i/>
          <w:noProof/>
          <w:sz w:val="34"/>
          <w:szCs w:val="3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3538855" cy="3072130"/>
            <wp:effectExtent l="19050" t="0" r="4445" b="0"/>
            <wp:wrapSquare wrapText="bothSides"/>
            <wp:docPr id="1" name="Obrázok 0" descr="P115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583.JPG"/>
                    <pic:cNvPicPr/>
                  </pic:nvPicPr>
                  <pic:blipFill>
                    <a:blip r:embed="rId6" cstate="print"/>
                    <a:srcRect l="4464" r="9152"/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69" w:rsidRPr="00442FF6">
        <w:rPr>
          <w:b/>
          <w:bCs/>
          <w:i/>
          <w:sz w:val="34"/>
          <w:szCs w:val="34"/>
        </w:rPr>
        <w:t xml:space="preserve">O krajine prírode a človeku..... prednáška zoológa </w:t>
      </w:r>
    </w:p>
    <w:p w:rsidR="00E06669" w:rsidRPr="00442FF6" w:rsidRDefault="00E06669" w:rsidP="00E06669">
      <w:pPr>
        <w:spacing w:after="0"/>
        <w:jc w:val="center"/>
        <w:rPr>
          <w:b/>
          <w:bCs/>
          <w:i/>
          <w:sz w:val="34"/>
          <w:szCs w:val="34"/>
        </w:rPr>
      </w:pPr>
      <w:r w:rsidRPr="00442FF6">
        <w:rPr>
          <w:b/>
          <w:bCs/>
          <w:i/>
          <w:sz w:val="34"/>
          <w:szCs w:val="34"/>
        </w:rPr>
        <w:t xml:space="preserve">RNDr. Mareka </w:t>
      </w:r>
      <w:proofErr w:type="spellStart"/>
      <w:r w:rsidRPr="00442FF6">
        <w:rPr>
          <w:b/>
          <w:bCs/>
          <w:i/>
          <w:sz w:val="34"/>
          <w:szCs w:val="34"/>
        </w:rPr>
        <w:t>Semelbauera</w:t>
      </w:r>
      <w:proofErr w:type="spellEnd"/>
      <w:r w:rsidRPr="00442FF6">
        <w:rPr>
          <w:b/>
          <w:bCs/>
          <w:i/>
          <w:sz w:val="34"/>
          <w:szCs w:val="34"/>
        </w:rPr>
        <w:t xml:space="preserve"> PhD.</w:t>
      </w:r>
    </w:p>
    <w:p w:rsidR="00442FF6" w:rsidRPr="00442FF6" w:rsidRDefault="00442FF6">
      <w:pPr>
        <w:rPr>
          <w:bCs/>
          <w:i/>
          <w:sz w:val="10"/>
        </w:rPr>
      </w:pPr>
    </w:p>
    <w:p w:rsidR="0034072C" w:rsidRPr="00442FF6" w:rsidRDefault="00CB2736">
      <w:pPr>
        <w:rPr>
          <w:bCs/>
          <w:i/>
          <w:sz w:val="24"/>
        </w:rPr>
      </w:pPr>
      <w:r w:rsidRPr="00442FF6">
        <w:rPr>
          <w:bCs/>
          <w:i/>
          <w:sz w:val="24"/>
        </w:rPr>
        <w:t xml:space="preserve">V októbri 2014 sme si na našu školu pozvali zoológa z Zoologického ústavu Slovenskej Akadémie Vied, </w:t>
      </w:r>
      <w:proofErr w:type="spellStart"/>
      <w:r w:rsidRPr="00442FF6">
        <w:rPr>
          <w:bCs/>
          <w:i/>
          <w:sz w:val="24"/>
        </w:rPr>
        <w:t>RNDr.Mareka</w:t>
      </w:r>
      <w:proofErr w:type="spellEnd"/>
      <w:r w:rsidRPr="00442FF6">
        <w:rPr>
          <w:bCs/>
          <w:i/>
          <w:sz w:val="24"/>
        </w:rPr>
        <w:t xml:space="preserve"> </w:t>
      </w:r>
      <w:proofErr w:type="spellStart"/>
      <w:r w:rsidRPr="00442FF6">
        <w:rPr>
          <w:bCs/>
          <w:i/>
          <w:sz w:val="24"/>
        </w:rPr>
        <w:t>Semelbauera</w:t>
      </w:r>
      <w:proofErr w:type="spellEnd"/>
      <w:r w:rsidRPr="00442FF6">
        <w:rPr>
          <w:bCs/>
          <w:i/>
          <w:sz w:val="24"/>
        </w:rPr>
        <w:t xml:space="preserve"> PhD., odborníka na vybrané skupiny hmyzu a ekologické vzťahy v prírode. Je to veľmi zaujímavý človek, ktorého niektorí z nás mali možnosť spoznať ho už na ochranárskej </w:t>
      </w:r>
      <w:proofErr w:type="spellStart"/>
      <w:r w:rsidRPr="00442FF6">
        <w:rPr>
          <w:bCs/>
          <w:i/>
          <w:sz w:val="24"/>
        </w:rPr>
        <w:t>víkendovke</w:t>
      </w:r>
      <w:proofErr w:type="spellEnd"/>
      <w:r w:rsidRPr="00442FF6">
        <w:rPr>
          <w:bCs/>
          <w:i/>
          <w:sz w:val="24"/>
        </w:rPr>
        <w:t>, kde nám zaujímavým spôsobom rozprával o všetkých druhoch živočíchov, na ktoré sme natrafili. Už tam nám prisľúbil, že hoci má veľa roboty, príde k nám na školu a urobí pre nás prednášku. Naša škola je z</w:t>
      </w:r>
      <w:r w:rsidR="007B0CA5">
        <w:rPr>
          <w:bCs/>
          <w:i/>
          <w:sz w:val="24"/>
        </w:rPr>
        <w:t xml:space="preserve">apojená do projektu Modrá škola v Programe Prispôsobenie sa zmeny klímy (projekt financovaný z FM EHP a zo štátneho rozpočtu SR), </w:t>
      </w:r>
      <w:r w:rsidRPr="00442FF6">
        <w:rPr>
          <w:bCs/>
          <w:i/>
          <w:sz w:val="24"/>
        </w:rPr>
        <w:t xml:space="preserve"> v rámci ktorého riešime a bavíme sa veľa o ochrane prírody, o tom ako človek aktívne spôsobuje zmeny, ktoré sa v prírode okolo nás dejú.</w:t>
      </w:r>
    </w:p>
    <w:p w:rsidR="00CB2736" w:rsidRPr="00442FF6" w:rsidRDefault="00442FF6">
      <w:pPr>
        <w:rPr>
          <w:bCs/>
          <w:i/>
          <w:sz w:val="24"/>
        </w:rPr>
      </w:pPr>
      <w:r>
        <w:rPr>
          <w:bCs/>
          <w:i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107315</wp:posOffset>
            </wp:positionV>
            <wp:extent cx="3676650" cy="2765425"/>
            <wp:effectExtent l="19050" t="0" r="0" b="0"/>
            <wp:wrapSquare wrapText="bothSides"/>
            <wp:docPr id="2" name="Obrázok 1" descr="P115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5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736" w:rsidRPr="00442FF6">
        <w:rPr>
          <w:bCs/>
          <w:i/>
          <w:sz w:val="24"/>
        </w:rPr>
        <w:t xml:space="preserve">Marek napokon urobil tri prednášky pre žiakov kvinty, II. </w:t>
      </w:r>
      <w:proofErr w:type="spellStart"/>
      <w:r w:rsidR="00CB2736" w:rsidRPr="00442FF6">
        <w:rPr>
          <w:bCs/>
          <w:i/>
          <w:sz w:val="24"/>
        </w:rPr>
        <w:t>Ab</w:t>
      </w:r>
      <w:proofErr w:type="spellEnd"/>
      <w:r w:rsidR="00CB2736" w:rsidRPr="00442FF6">
        <w:rPr>
          <w:bCs/>
          <w:i/>
          <w:sz w:val="24"/>
        </w:rPr>
        <w:t xml:space="preserve"> triedy bilingválnej, pre seminaristov z biológie a pre žiakov prímy A.</w:t>
      </w:r>
      <w:r w:rsidR="00E06669" w:rsidRPr="00442FF6">
        <w:rPr>
          <w:bCs/>
          <w:i/>
          <w:sz w:val="24"/>
        </w:rPr>
        <w:t xml:space="preserve"> Rozprával veľmi zaujímavo o tom, ako je v prírode všetko úzko poprepájané, ako malá zmena do ekosystému, môže narobiť nenapraviteľné škody, ktoré neviem vopred odhadnúť. Rozprával o tom, ako človek mení krajinu. Zaujala nás informácia, že vo vedeckých kruhoch sa už naplno hovorí o tom, že oblasť strednej Európy (kde žijeme aj my) je z ochranárskeho hľadiska</w:t>
      </w:r>
      <w:r w:rsidR="007B0CA5">
        <w:rPr>
          <w:bCs/>
          <w:i/>
          <w:sz w:val="24"/>
        </w:rPr>
        <w:t>,</w:t>
      </w:r>
      <w:r w:rsidR="00E06669" w:rsidRPr="00442FF6">
        <w:rPr>
          <w:bCs/>
          <w:i/>
          <w:sz w:val="24"/>
        </w:rPr>
        <w:t xml:space="preserve"> bohužiaľ</w:t>
      </w:r>
      <w:r w:rsidR="007B0CA5">
        <w:rPr>
          <w:bCs/>
          <w:i/>
          <w:sz w:val="24"/>
        </w:rPr>
        <w:t>,</w:t>
      </w:r>
      <w:r w:rsidR="00E06669" w:rsidRPr="00442FF6">
        <w:rPr>
          <w:bCs/>
          <w:i/>
          <w:sz w:val="24"/>
        </w:rPr>
        <w:t xml:space="preserve"> zóna smrti, kde prežijú iba tí najodolnejší.   </w:t>
      </w:r>
    </w:p>
    <w:p w:rsidR="00E06669" w:rsidRPr="00442FF6" w:rsidRDefault="00442FF6">
      <w:pPr>
        <w:rPr>
          <w:bCs/>
          <w:i/>
          <w:sz w:val="24"/>
        </w:rPr>
      </w:pPr>
      <w:r>
        <w:rPr>
          <w:bCs/>
          <w:i/>
          <w:noProof/>
          <w:sz w:val="24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514350</wp:posOffset>
            </wp:positionV>
            <wp:extent cx="6838950" cy="3081020"/>
            <wp:effectExtent l="19050" t="0" r="0" b="0"/>
            <wp:wrapNone/>
            <wp:docPr id="3" name="Obrázok 2" descr="P115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586.JPG"/>
                    <pic:cNvPicPr/>
                  </pic:nvPicPr>
                  <pic:blipFill>
                    <a:blip r:embed="rId8" cstate="print">
                      <a:lum bright="20000"/>
                    </a:blip>
                    <a:srcRect t="10405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69" w:rsidRPr="00442FF6">
        <w:rPr>
          <w:bCs/>
          <w:i/>
          <w:sz w:val="24"/>
        </w:rPr>
        <w:t xml:space="preserve">Je úžasné, že na našu školu chodia prednášať aj takéto kapacity, ktoré majú čo povedať a od ktorých sa môžeme veľa naučiť. </w:t>
      </w:r>
    </w:p>
    <w:p w:rsidR="00CB2736" w:rsidRPr="00E06669" w:rsidRDefault="00CB2736">
      <w:pPr>
        <w:rPr>
          <w:i/>
          <w:sz w:val="28"/>
        </w:rPr>
      </w:pPr>
    </w:p>
    <w:sectPr w:rsidR="00CB2736" w:rsidRPr="00E06669" w:rsidSect="00CB27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736"/>
    <w:rsid w:val="0034072C"/>
    <w:rsid w:val="00442FF6"/>
    <w:rsid w:val="00467074"/>
    <w:rsid w:val="006E725E"/>
    <w:rsid w:val="007B0CA5"/>
    <w:rsid w:val="008C76DD"/>
    <w:rsid w:val="00BF5DF8"/>
    <w:rsid w:val="00CB2736"/>
    <w:rsid w:val="00D552E9"/>
    <w:rsid w:val="00E0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7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katarina.kresanova</dc:creator>
  <cp:lastModifiedBy>Gee</cp:lastModifiedBy>
  <cp:revision>2</cp:revision>
  <cp:lastPrinted>2015-06-12T06:40:00Z</cp:lastPrinted>
  <dcterms:created xsi:type="dcterms:W3CDTF">2015-06-16T19:37:00Z</dcterms:created>
  <dcterms:modified xsi:type="dcterms:W3CDTF">2015-06-16T19:37:00Z</dcterms:modified>
</cp:coreProperties>
</file>